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4" w:rsidRDefault="005F54F6" w:rsidP="00B257E3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04A54">
        <w:rPr>
          <w:rFonts w:ascii="Times New Roman" w:hAnsi="Times New Roman"/>
          <w:b/>
          <w:sz w:val="32"/>
          <w:szCs w:val="32"/>
          <w:u w:val="single"/>
        </w:rPr>
        <w:t>K</w:t>
      </w:r>
      <w:r w:rsidR="00CF4985" w:rsidRPr="00004A54">
        <w:rPr>
          <w:rFonts w:ascii="Times New Roman" w:hAnsi="Times New Roman"/>
          <w:b/>
          <w:sz w:val="32"/>
          <w:szCs w:val="32"/>
          <w:u w:val="single"/>
        </w:rPr>
        <w:t xml:space="preserve">P </w:t>
      </w:r>
      <w:r w:rsidRPr="00004A54">
        <w:rPr>
          <w:rFonts w:ascii="Times New Roman" w:hAnsi="Times New Roman"/>
          <w:b/>
          <w:sz w:val="32"/>
          <w:szCs w:val="32"/>
          <w:u w:val="single"/>
        </w:rPr>
        <w:t xml:space="preserve">PTZ </w:t>
      </w:r>
      <w:r w:rsidR="00AA65CD" w:rsidRPr="00004A54">
        <w:rPr>
          <w:rFonts w:ascii="Times New Roman" w:hAnsi="Times New Roman"/>
          <w:b/>
          <w:sz w:val="32"/>
          <w:szCs w:val="32"/>
          <w:u w:val="single"/>
        </w:rPr>
        <w:t>2015</w:t>
      </w:r>
      <w:r w:rsidR="00706E80" w:rsidRPr="00004A54">
        <w:rPr>
          <w:rFonts w:ascii="Times New Roman" w:hAnsi="Times New Roman"/>
          <w:b/>
          <w:sz w:val="32"/>
          <w:szCs w:val="32"/>
          <w:u w:val="single"/>
        </w:rPr>
        <w:t xml:space="preserve"> -</w:t>
      </w:r>
      <w:r w:rsidR="00AA65CD" w:rsidRPr="00004A54">
        <w:rPr>
          <w:rFonts w:ascii="Times New Roman" w:hAnsi="Times New Roman"/>
          <w:b/>
          <w:sz w:val="32"/>
          <w:szCs w:val="32"/>
          <w:u w:val="single"/>
        </w:rPr>
        <w:t>2</w:t>
      </w:r>
      <w:r w:rsidR="00CF4985" w:rsidRPr="00004A54">
        <w:rPr>
          <w:rFonts w:ascii="Times New Roman" w:hAnsi="Times New Roman"/>
          <w:b/>
          <w:sz w:val="32"/>
          <w:szCs w:val="32"/>
          <w:u w:val="single"/>
        </w:rPr>
        <w:t xml:space="preserve">. kolo </w:t>
      </w:r>
      <w:r w:rsidRPr="00004A54">
        <w:rPr>
          <w:rFonts w:ascii="Times New Roman" w:hAnsi="Times New Roman"/>
          <w:b/>
          <w:sz w:val="32"/>
          <w:szCs w:val="32"/>
          <w:u w:val="single"/>
        </w:rPr>
        <w:t>v</w:t>
      </w:r>
      <w:r w:rsidR="00B257E3">
        <w:rPr>
          <w:rFonts w:ascii="Times New Roman" w:hAnsi="Times New Roman"/>
          <w:b/>
          <w:sz w:val="32"/>
          <w:szCs w:val="32"/>
          <w:u w:val="single"/>
        </w:rPr>
        <w:t> </w:t>
      </w:r>
      <w:r w:rsidR="00DC4BE9" w:rsidRPr="00004A54">
        <w:rPr>
          <w:rFonts w:ascii="Times New Roman" w:hAnsi="Times New Roman"/>
          <w:b/>
          <w:sz w:val="32"/>
          <w:szCs w:val="32"/>
          <w:u w:val="single"/>
        </w:rPr>
        <w:t>NESLUŠI</w:t>
      </w:r>
    </w:p>
    <w:p w:rsidR="00B257E3" w:rsidRPr="00673697" w:rsidRDefault="00B257E3" w:rsidP="00B257E3">
      <w:pPr>
        <w:spacing w:after="0"/>
        <w:ind w:left="720"/>
        <w:jc w:val="center"/>
        <w:rPr>
          <w:rFonts w:ascii="Times New Roman" w:hAnsi="Times New Roman"/>
          <w:b/>
          <w:sz w:val="24"/>
          <w:szCs w:val="32"/>
          <w:u w:val="single"/>
        </w:rPr>
      </w:pPr>
    </w:p>
    <w:p w:rsidR="00074AC4" w:rsidRPr="00B257E3" w:rsidRDefault="00B257E3" w:rsidP="00B257E3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B257E3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)</w:t>
      </w:r>
      <w:r w:rsidR="00004A54" w:rsidRPr="00B257E3">
        <w:rPr>
          <w:rFonts w:ascii="Times New Roman" w:hAnsi="Times New Roman"/>
          <w:b/>
          <w:sz w:val="32"/>
          <w:szCs w:val="32"/>
        </w:rPr>
        <w:t xml:space="preserve"> </w:t>
      </w:r>
      <w:r w:rsidR="00074AC4" w:rsidRPr="00B257E3">
        <w:rPr>
          <w:rFonts w:ascii="Times New Roman" w:hAnsi="Times New Roman"/>
          <w:b/>
          <w:sz w:val="32"/>
          <w:szCs w:val="32"/>
        </w:rPr>
        <w:t>všeobecné ustanovenia</w:t>
      </w:r>
    </w:p>
    <w:p w:rsidR="00004A54" w:rsidRPr="00560953" w:rsidRDefault="00004A54" w:rsidP="00B257E3">
      <w:pPr>
        <w:spacing w:after="0"/>
        <w:ind w:left="720"/>
        <w:jc w:val="center"/>
        <w:rPr>
          <w:rFonts w:ascii="Times New Roman" w:hAnsi="Times New Roman"/>
          <w:b/>
          <w:sz w:val="20"/>
          <w:szCs w:val="24"/>
          <w:u w:val="single"/>
        </w:rPr>
      </w:pPr>
      <w:bookmarkStart w:id="0" w:name="_GoBack"/>
      <w:bookmarkEnd w:id="0"/>
    </w:p>
    <w:p w:rsidR="00673697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i/>
          <w:lang w:eastAsia="en-US"/>
        </w:rPr>
      </w:pPr>
      <w:r w:rsidRPr="00004A54">
        <w:rPr>
          <w:rFonts w:eastAsia="Calibri"/>
          <w:b/>
          <w:lang w:eastAsia="en-US"/>
        </w:rPr>
        <w:t>Názov pretekov:</w:t>
      </w:r>
      <w:r>
        <w:rPr>
          <w:rFonts w:eastAsia="Calibri"/>
          <w:lang w:eastAsia="en-US"/>
        </w:rPr>
        <w:tab/>
      </w:r>
      <w:r w:rsidR="00CF4985" w:rsidRPr="00AC5D4A">
        <w:rPr>
          <w:rFonts w:eastAsia="Calibri"/>
          <w:b/>
          <w:lang w:eastAsia="en-US"/>
        </w:rPr>
        <w:t xml:space="preserve">Kysucký pohár </w:t>
      </w:r>
      <w:r w:rsidR="00AC5D4A">
        <w:rPr>
          <w:rFonts w:eastAsia="Calibri"/>
          <w:b/>
          <w:i/>
          <w:sz w:val="32"/>
          <w:szCs w:val="32"/>
          <w:lang w:eastAsia="en-US"/>
        </w:rPr>
        <w:t>PTZ</w:t>
      </w:r>
      <w:r w:rsidR="00AA65CD" w:rsidRPr="00AC5D4A">
        <w:rPr>
          <w:rFonts w:eastAsia="Calibri"/>
          <w:b/>
          <w:i/>
          <w:sz w:val="32"/>
          <w:szCs w:val="32"/>
          <w:lang w:eastAsia="en-US"/>
        </w:rPr>
        <w:t xml:space="preserve"> - 2</w:t>
      </w:r>
      <w:r w:rsidR="00CF4985" w:rsidRPr="00AC5D4A">
        <w:rPr>
          <w:rFonts w:eastAsia="Calibri"/>
          <w:b/>
          <w:i/>
          <w:sz w:val="32"/>
          <w:szCs w:val="32"/>
          <w:lang w:eastAsia="en-US"/>
        </w:rPr>
        <w:t>. kolo</w:t>
      </w:r>
      <w:r w:rsidR="00522476">
        <w:rPr>
          <w:rFonts w:eastAsia="Calibri"/>
          <w:i/>
          <w:sz w:val="32"/>
          <w:szCs w:val="32"/>
          <w:lang w:eastAsia="en-US"/>
        </w:rPr>
        <w:t xml:space="preserve"> </w:t>
      </w:r>
      <w:r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673697" w:rsidRPr="00673697" w:rsidRDefault="00673697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i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lang w:eastAsia="en-US"/>
        </w:rPr>
      </w:pPr>
      <w:r w:rsidRPr="00004A54">
        <w:rPr>
          <w:rFonts w:eastAsia="Calibri"/>
          <w:b/>
          <w:lang w:eastAsia="en-US"/>
        </w:rPr>
        <w:t>Usporiadateľ:</w:t>
      </w:r>
      <w:r>
        <w:rPr>
          <w:rFonts w:eastAsia="Calibri"/>
          <w:lang w:eastAsia="en-US"/>
        </w:rPr>
        <w:tab/>
      </w:r>
      <w:r w:rsidR="00DC4BE9">
        <w:rPr>
          <w:rFonts w:eastAsia="Calibri"/>
          <w:lang w:eastAsia="en-US"/>
        </w:rPr>
        <w:t>obec Nesluša,</w:t>
      </w:r>
      <w:r w:rsidR="00AA65CD">
        <w:rPr>
          <w:rFonts w:eastAsia="Calibri"/>
          <w:lang w:eastAsia="en-US"/>
        </w:rPr>
        <w:t xml:space="preserve"> OZ Priatelia </w:t>
      </w:r>
      <w:proofErr w:type="spellStart"/>
      <w:r w:rsidR="00AA65CD">
        <w:rPr>
          <w:rFonts w:eastAsia="Calibri"/>
          <w:lang w:eastAsia="en-US"/>
        </w:rPr>
        <w:t>Kysúc</w:t>
      </w:r>
      <w:proofErr w:type="spellEnd"/>
      <w:r w:rsidR="00DC4BE9">
        <w:rPr>
          <w:rFonts w:eastAsia="Calibri"/>
          <w:lang w:eastAsia="en-US"/>
        </w:rPr>
        <w:t>,</w:t>
      </w:r>
      <w:r w:rsidR="00CF4985">
        <w:rPr>
          <w:rFonts w:eastAsia="Calibri"/>
          <w:lang w:eastAsia="en-US"/>
        </w:rPr>
        <w:t xml:space="preserve"> RR KST v</w:t>
      </w:r>
      <w:r w:rsidR="00673697">
        <w:rPr>
          <w:rFonts w:eastAsia="Calibri"/>
          <w:lang w:eastAsia="en-US"/>
        </w:rPr>
        <w:t> </w:t>
      </w:r>
      <w:r w:rsidR="00CF4985">
        <w:rPr>
          <w:rFonts w:eastAsia="Calibri"/>
          <w:lang w:eastAsia="en-US"/>
        </w:rPr>
        <w:t>Čadci</w:t>
      </w:r>
    </w:p>
    <w:p w:rsidR="00673697" w:rsidRPr="00673697" w:rsidRDefault="00673697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CF4985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lang w:eastAsia="en-US"/>
        </w:rPr>
      </w:pPr>
      <w:r w:rsidRPr="00004A54">
        <w:rPr>
          <w:rFonts w:eastAsia="Calibri"/>
          <w:b/>
          <w:lang w:eastAsia="en-US"/>
        </w:rPr>
        <w:t>Technická organizácia:</w:t>
      </w:r>
      <w:r>
        <w:rPr>
          <w:rFonts w:eastAsia="Calibri"/>
          <w:lang w:eastAsia="en-US"/>
        </w:rPr>
        <w:tab/>
      </w:r>
      <w:r w:rsidR="00AA65CD">
        <w:rPr>
          <w:rFonts w:eastAsia="Calibri"/>
          <w:lang w:eastAsia="en-US"/>
        </w:rPr>
        <w:t xml:space="preserve">OZ Priatelia </w:t>
      </w:r>
      <w:proofErr w:type="spellStart"/>
      <w:r w:rsidR="00AA65CD">
        <w:rPr>
          <w:rFonts w:eastAsia="Calibri"/>
          <w:lang w:eastAsia="en-US"/>
        </w:rPr>
        <w:t>Kysúc</w:t>
      </w:r>
      <w:proofErr w:type="spellEnd"/>
      <w:r w:rsidR="00DC4BE9">
        <w:rPr>
          <w:rFonts w:eastAsia="Calibri"/>
          <w:lang w:eastAsia="en-US"/>
        </w:rPr>
        <w:t xml:space="preserve"> ,</w:t>
      </w:r>
      <w:r w:rsidR="00AA65CD">
        <w:rPr>
          <w:rFonts w:eastAsia="Calibri"/>
          <w:lang w:eastAsia="en-US"/>
        </w:rPr>
        <w:t xml:space="preserve"> </w:t>
      </w:r>
      <w:proofErr w:type="spellStart"/>
      <w:r w:rsidR="00AA65CD">
        <w:rPr>
          <w:rFonts w:eastAsia="Calibri"/>
          <w:lang w:eastAsia="en-US"/>
        </w:rPr>
        <w:t>Športklub</w:t>
      </w:r>
      <w:proofErr w:type="spellEnd"/>
      <w:r w:rsidR="00AA65CD">
        <w:rPr>
          <w:rFonts w:eastAsia="Calibri"/>
          <w:lang w:eastAsia="en-US"/>
        </w:rPr>
        <w:t xml:space="preserve"> turistiky KNM,</w:t>
      </w:r>
      <w:r w:rsidR="00DC4BE9">
        <w:rPr>
          <w:rFonts w:eastAsia="Calibri"/>
          <w:lang w:eastAsia="en-US"/>
        </w:rPr>
        <w:t xml:space="preserve"> </w:t>
      </w:r>
    </w:p>
    <w:p w:rsidR="00074AC4" w:rsidRDefault="00004A5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C4BE9">
        <w:rPr>
          <w:rFonts w:eastAsia="Calibri"/>
          <w:lang w:eastAsia="en-US"/>
        </w:rPr>
        <w:t>OÚ Nesluša</w:t>
      </w:r>
    </w:p>
    <w:p w:rsidR="00074AC4" w:rsidRPr="00560953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ind w:left="3402" w:hanging="3402"/>
        <w:rPr>
          <w:b/>
        </w:rPr>
      </w:pPr>
      <w:r w:rsidRPr="00004A54">
        <w:rPr>
          <w:rFonts w:eastAsia="Calibri"/>
          <w:b/>
          <w:lang w:eastAsia="en-US"/>
        </w:rPr>
        <w:t>Termín a miesto konania:</w:t>
      </w:r>
      <w:r>
        <w:rPr>
          <w:rFonts w:eastAsia="Calibri"/>
          <w:lang w:eastAsia="en-US"/>
        </w:rPr>
        <w:tab/>
      </w:r>
      <w:r w:rsidR="00AA65CD">
        <w:rPr>
          <w:b/>
          <w:sz w:val="28"/>
          <w:szCs w:val="28"/>
        </w:rPr>
        <w:t>Sobota</w:t>
      </w:r>
      <w:r w:rsidR="002A075A">
        <w:rPr>
          <w:b/>
          <w:sz w:val="28"/>
          <w:szCs w:val="28"/>
        </w:rPr>
        <w:t xml:space="preserve"> </w:t>
      </w:r>
      <w:r w:rsidR="00AA65CD">
        <w:rPr>
          <w:b/>
          <w:sz w:val="28"/>
          <w:szCs w:val="28"/>
        </w:rPr>
        <w:t>16</w:t>
      </w:r>
      <w:r w:rsidR="002A075A">
        <w:rPr>
          <w:b/>
          <w:sz w:val="28"/>
          <w:szCs w:val="28"/>
        </w:rPr>
        <w:t>.</w:t>
      </w:r>
      <w:r w:rsidR="00AA65CD">
        <w:rPr>
          <w:b/>
          <w:sz w:val="28"/>
          <w:szCs w:val="28"/>
        </w:rPr>
        <w:t>05</w:t>
      </w:r>
      <w:r w:rsidR="006677F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</w:t>
      </w:r>
      <w:r w:rsidR="00AA65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</w:t>
      </w:r>
      <w:r w:rsidR="002A075A">
        <w:rPr>
          <w:b/>
          <w:sz w:val="28"/>
          <w:szCs w:val="28"/>
        </w:rPr>
        <w:t xml:space="preserve"> </w:t>
      </w:r>
      <w:r w:rsidR="00DC4BE9">
        <w:rPr>
          <w:b/>
          <w:sz w:val="28"/>
          <w:szCs w:val="28"/>
        </w:rPr>
        <w:t>Nesluša-futbalové ihrisko</w:t>
      </w:r>
    </w:p>
    <w:p w:rsidR="00004A54" w:rsidRPr="00560953" w:rsidRDefault="00004A5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b/>
          <w:sz w:val="20"/>
          <w:szCs w:val="20"/>
        </w:rPr>
      </w:pPr>
    </w:p>
    <w:p w:rsidR="00074AC4" w:rsidRPr="00004A54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b/>
          <w:lang w:eastAsia="en-US"/>
        </w:rPr>
      </w:pPr>
      <w:r w:rsidRPr="00004A54">
        <w:rPr>
          <w:rFonts w:eastAsia="Calibri"/>
          <w:b/>
          <w:lang w:eastAsia="en-US"/>
        </w:rPr>
        <w:t>Kategórie a dĺžka tratí:</w:t>
      </w:r>
    </w:p>
    <w:p w:rsidR="00074AC4" w:rsidRPr="00560953" w:rsidRDefault="00074AC4" w:rsidP="00EE6C0F">
      <w:pPr>
        <w:pStyle w:val="Normlnywebov"/>
        <w:tabs>
          <w:tab w:val="left" w:pos="993"/>
          <w:tab w:val="left" w:pos="3402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Ind w:w="4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360"/>
        <w:gridCol w:w="2816"/>
        <w:gridCol w:w="736"/>
        <w:gridCol w:w="2144"/>
        <w:gridCol w:w="691"/>
      </w:tblGrid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Kategória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vek (rok narodenia)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dĺžka trate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ind w:right="321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prípravka</w:t>
            </w:r>
          </w:p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najmladší žiaci, žiačky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 xml:space="preserve"> do7 rokov (...-2008)</w:t>
            </w:r>
          </w:p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10 rokov  (2007-05 )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 – 2 km</w:t>
            </w:r>
          </w:p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2 - 3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mladší žiaci, žiačky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11 - 12 rokov (2004-03)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2 - 4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starší žiaci, žiačky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13 - 14 rokov (2002-´01)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2 - 4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mladší dorastenci, dorastenky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15 - 16 rokov (2000-1999)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4 - 6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starší dorastenci, dorastenky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17 - 18 rokov (1998-´97)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4 - 6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muži, ženy –A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19 - 35 rokov (1980-´96)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4 - 6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</w:p>
        </w:tc>
      </w:tr>
      <w:tr w:rsidR="00AC5D4A" w:rsidTr="00AC5D4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cs-CZ"/>
              </w:rPr>
              <w:t>muži, ženy – B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36 rokov a viac (1979 -...)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D4A" w:rsidRPr="00004A54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  <w:r w:rsidRPr="00004A54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4 - 6 km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C5D4A" w:rsidRDefault="00AC5D4A" w:rsidP="00EE6C0F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</w:tr>
    </w:tbl>
    <w:p w:rsidR="00074AC4" w:rsidRPr="00560953" w:rsidRDefault="00074AC4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074AC4" w:rsidRDefault="00074AC4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lang w:eastAsia="en-US"/>
        </w:rPr>
      </w:pPr>
      <w:r w:rsidRPr="00AC5D4A">
        <w:rPr>
          <w:rFonts w:eastAsia="Calibri"/>
          <w:b/>
          <w:lang w:eastAsia="en-US"/>
        </w:rPr>
        <w:t>Termín a adresa pre prihlášky:</w:t>
      </w:r>
      <w:r>
        <w:rPr>
          <w:rFonts w:eastAsia="Calibri"/>
          <w:lang w:eastAsia="en-US"/>
        </w:rPr>
        <w:tab/>
        <w:t>prihláš</w:t>
      </w:r>
      <w:r w:rsidR="00E93E08">
        <w:rPr>
          <w:rFonts w:eastAsia="Calibri"/>
          <w:lang w:eastAsia="en-US"/>
        </w:rPr>
        <w:t xml:space="preserve">ky zasielajte </w:t>
      </w:r>
      <w:r w:rsidR="00AA65CD"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najneskôr do 13.</w:t>
      </w:r>
      <w:r w:rsidR="00706E80"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0</w:t>
      </w:r>
      <w:r w:rsidR="00AA65CD"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5</w:t>
      </w:r>
      <w:r w:rsidR="00E93E08"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.</w:t>
      </w:r>
      <w:r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201</w:t>
      </w:r>
      <w:r w:rsidR="00AA65CD" w:rsidRPr="00AC5D4A">
        <w:rPr>
          <w:rFonts w:eastAsia="Calibri"/>
          <w:b/>
          <w:color w:val="C00000"/>
          <w:sz w:val="26"/>
          <w:szCs w:val="26"/>
          <w:u w:val="single"/>
          <w:lang w:eastAsia="en-US"/>
        </w:rPr>
        <w:t>5</w:t>
      </w:r>
      <w:r w:rsidRPr="00AC5D4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lang w:eastAsia="en-US"/>
        </w:rPr>
        <w:t xml:space="preserve">na adresu </w:t>
      </w:r>
      <w:hyperlink r:id="rId6" w:history="1">
        <w:r w:rsidR="00706E80" w:rsidRPr="009A1320">
          <w:rPr>
            <w:rStyle w:val="Hypertextovprepojenie"/>
            <w:rFonts w:eastAsia="Calibri"/>
            <w:lang w:eastAsia="en-US"/>
          </w:rPr>
          <w:t>mariamaxianova@centrum.cz</w:t>
        </w:r>
      </w:hyperlink>
      <w:r w:rsidR="00A35CB8">
        <w:rPr>
          <w:rFonts w:eastAsia="Calibri"/>
          <w:lang w:eastAsia="en-US"/>
        </w:rPr>
        <w:tab/>
      </w:r>
    </w:p>
    <w:p w:rsidR="00673697" w:rsidRPr="00560953" w:rsidRDefault="00673697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 w:rsidRPr="00AC5D4A">
        <w:rPr>
          <w:b/>
        </w:rPr>
        <w:t>Funkcionári pretekov:</w:t>
      </w:r>
      <w:r>
        <w:tab/>
      </w:r>
      <w:r w:rsidR="00074AC4">
        <w:rPr>
          <w:bCs/>
        </w:rPr>
        <w:t>Riaditeľ  pretekov</w:t>
      </w:r>
      <w:r w:rsidR="001C37C7">
        <w:t xml:space="preserve">: </w:t>
      </w:r>
      <w:r w:rsidR="00706E80">
        <w:t>František Žabka</w:t>
      </w:r>
      <w:r w:rsidR="00074AC4"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ab/>
      </w:r>
    </w:p>
    <w:p w:rsidR="00A35CB8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bCs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bCs/>
        </w:rPr>
        <w:t>Hlavný  rozhodca</w:t>
      </w:r>
      <w:r w:rsidR="00A35CB8">
        <w:rPr>
          <w:bCs/>
        </w:rPr>
        <w:t xml:space="preserve">: </w:t>
      </w:r>
      <w:r w:rsidR="004A12DE">
        <w:rPr>
          <w:bCs/>
        </w:rPr>
        <w:t xml:space="preserve">Ján </w:t>
      </w:r>
      <w:proofErr w:type="spellStart"/>
      <w:r w:rsidR="004A12DE">
        <w:rPr>
          <w:bCs/>
        </w:rPr>
        <w:t>Chromík</w:t>
      </w:r>
      <w:proofErr w:type="spellEnd"/>
    </w:p>
    <w:p w:rsidR="004A12DE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A12DE">
        <w:rPr>
          <w:bCs/>
        </w:rPr>
        <w:t>Rozhodcovia: Stano Mrázik,</w:t>
      </w:r>
      <w:r w:rsidR="004A12DE">
        <w:rPr>
          <w:rFonts w:eastAsia="Calibri"/>
          <w:lang w:eastAsia="en-US"/>
        </w:rPr>
        <w:t xml:space="preserve"> Ing. Augustín </w:t>
      </w:r>
      <w:proofErr w:type="spellStart"/>
      <w:r w:rsidR="004A12DE">
        <w:rPr>
          <w:rFonts w:eastAsia="Calibri"/>
          <w:lang w:eastAsia="en-US"/>
        </w:rPr>
        <w:t>Chovaňák</w:t>
      </w:r>
      <w:proofErr w:type="spellEnd"/>
      <w:r w:rsidR="004A12DE">
        <w:rPr>
          <w:rFonts w:eastAsia="Calibri"/>
          <w:lang w:eastAsia="en-US"/>
        </w:rPr>
        <w:t>,</w:t>
      </w:r>
      <w:r w:rsidR="00B257E3">
        <w:rPr>
          <w:rFonts w:eastAsia="Calibri"/>
          <w:lang w:eastAsia="en-US"/>
        </w:rPr>
        <w:t xml:space="preserve"> </w:t>
      </w:r>
      <w:proofErr w:type="spellStart"/>
      <w:r w:rsidR="004A12DE">
        <w:rPr>
          <w:rFonts w:eastAsia="Calibri"/>
          <w:lang w:eastAsia="en-US"/>
        </w:rPr>
        <w:t>Mgr.Ján</w:t>
      </w:r>
      <w:proofErr w:type="spellEnd"/>
      <w:r w:rsidR="004A12DE">
        <w:rPr>
          <w:rFonts w:eastAsia="Calibri"/>
          <w:lang w:eastAsia="en-US"/>
        </w:rPr>
        <w:t xml:space="preserve"> </w:t>
      </w:r>
      <w:proofErr w:type="spellStart"/>
      <w:r w:rsidR="004A12DE">
        <w:rPr>
          <w:rFonts w:eastAsia="Calibri"/>
          <w:lang w:eastAsia="en-US"/>
        </w:rPr>
        <w:t>Chovaňák</w:t>
      </w:r>
      <w:proofErr w:type="spellEnd"/>
      <w:r w:rsidR="004A12DE">
        <w:rPr>
          <w:rFonts w:eastAsia="Calibri"/>
          <w:lang w:eastAsia="en-US"/>
        </w:rPr>
        <w:t xml:space="preserve">, Ján </w:t>
      </w:r>
      <w:proofErr w:type="spellStart"/>
      <w:r w:rsidR="004A12DE">
        <w:rPr>
          <w:rFonts w:eastAsia="Calibri"/>
          <w:lang w:eastAsia="en-US"/>
        </w:rPr>
        <w:t>Maxian</w:t>
      </w:r>
      <w:proofErr w:type="spellEnd"/>
      <w:r w:rsidR="004A12DE">
        <w:rPr>
          <w:rFonts w:eastAsia="Calibri"/>
          <w:lang w:eastAsia="en-US"/>
        </w:rPr>
        <w:t xml:space="preserve">, Zdeno </w:t>
      </w:r>
      <w:proofErr w:type="spellStart"/>
      <w:r w:rsidR="004A12DE">
        <w:rPr>
          <w:rFonts w:eastAsia="Calibri"/>
          <w:lang w:eastAsia="en-US"/>
        </w:rPr>
        <w:t>Špirec</w:t>
      </w:r>
      <w:proofErr w:type="spellEnd"/>
      <w:r w:rsidR="004A12DE">
        <w:rPr>
          <w:rFonts w:eastAsia="Calibri"/>
          <w:lang w:eastAsia="en-US"/>
        </w:rPr>
        <w:t>,</w:t>
      </w:r>
    </w:p>
    <w:p w:rsidR="00074AC4" w:rsidRDefault="00A35CB8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bCs/>
        </w:rPr>
        <w:tab/>
      </w:r>
      <w:r>
        <w:rPr>
          <w:bCs/>
        </w:rPr>
        <w:tab/>
      </w:r>
      <w:r w:rsidR="00074AC4">
        <w:rPr>
          <w:bCs/>
        </w:rPr>
        <w:t>Hlavný</w:t>
      </w:r>
      <w:r w:rsidR="00BD5379">
        <w:rPr>
          <w:bCs/>
        </w:rPr>
        <w:t xml:space="preserve"> staviteľ tratí:</w:t>
      </w:r>
      <w:r w:rsidR="005F54F6">
        <w:rPr>
          <w:bCs/>
        </w:rPr>
        <w:t xml:space="preserve"> </w:t>
      </w:r>
      <w:r w:rsidR="00AA65CD">
        <w:rPr>
          <w:bCs/>
        </w:rPr>
        <w:t xml:space="preserve">Ing. Augustín </w:t>
      </w:r>
      <w:proofErr w:type="spellStart"/>
      <w:r w:rsidR="00AA65CD">
        <w:rPr>
          <w:bCs/>
        </w:rPr>
        <w:t>Chovaňák</w:t>
      </w:r>
      <w:proofErr w:type="spellEnd"/>
      <w:r w:rsidR="00074AC4"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ab/>
        <w:t xml:space="preserve"> </w:t>
      </w:r>
    </w:p>
    <w:p w:rsidR="00074AC4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 xml:space="preserve">Hospodár: </w:t>
      </w:r>
      <w:r w:rsidR="000A4534">
        <w:rPr>
          <w:rFonts w:eastAsia="Calibri"/>
          <w:lang w:eastAsia="en-US"/>
        </w:rPr>
        <w:t xml:space="preserve">Slávka </w:t>
      </w:r>
      <w:proofErr w:type="spellStart"/>
      <w:r w:rsidR="000A4534">
        <w:rPr>
          <w:rFonts w:eastAsia="Calibri"/>
          <w:lang w:eastAsia="en-US"/>
        </w:rPr>
        <w:t>Špircová</w:t>
      </w:r>
      <w:proofErr w:type="spellEnd"/>
    </w:p>
    <w:p w:rsidR="00074AC4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>Správca technického materiálu:</w:t>
      </w:r>
      <w:r w:rsidR="00074AC4">
        <w:rPr>
          <w:rFonts w:eastAsia="Calibri"/>
          <w:i/>
          <w:lang w:eastAsia="en-US"/>
        </w:rPr>
        <w:t xml:space="preserve"> </w:t>
      </w:r>
      <w:r w:rsidR="000A4534">
        <w:rPr>
          <w:rFonts w:eastAsia="Calibri"/>
          <w:lang w:eastAsia="en-US"/>
        </w:rPr>
        <w:t xml:space="preserve">Mária </w:t>
      </w:r>
      <w:proofErr w:type="spellStart"/>
      <w:r w:rsidR="000A4534">
        <w:rPr>
          <w:rFonts w:eastAsia="Calibri"/>
          <w:lang w:eastAsia="en-US"/>
        </w:rPr>
        <w:t>Maxianová</w:t>
      </w:r>
      <w:proofErr w:type="spellEnd"/>
    </w:p>
    <w:p w:rsidR="00074AC4" w:rsidRDefault="00AC5D4A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>Zdravotník:</w:t>
      </w:r>
      <w:r w:rsidR="0054247A">
        <w:rPr>
          <w:rFonts w:eastAsia="Calibri"/>
          <w:lang w:eastAsia="en-US"/>
        </w:rPr>
        <w:t xml:space="preserve"> Vierka</w:t>
      </w:r>
      <w:r w:rsidR="00074AC4">
        <w:rPr>
          <w:rFonts w:eastAsia="Calibri"/>
          <w:lang w:eastAsia="en-US"/>
        </w:rPr>
        <w:t xml:space="preserve"> </w:t>
      </w:r>
      <w:proofErr w:type="spellStart"/>
      <w:r w:rsidR="0054247A">
        <w:rPr>
          <w:rFonts w:eastAsia="Calibri"/>
          <w:lang w:eastAsia="en-US"/>
        </w:rPr>
        <w:t>Janišová</w:t>
      </w:r>
      <w:proofErr w:type="spellEnd"/>
    </w:p>
    <w:p w:rsidR="00E22730" w:rsidRDefault="0047135B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>Stavitelia tratí:</w:t>
      </w:r>
      <w:r w:rsidR="0054247A">
        <w:rPr>
          <w:rFonts w:eastAsia="Calibri"/>
          <w:lang w:eastAsia="en-US"/>
        </w:rPr>
        <w:t xml:space="preserve"> </w:t>
      </w:r>
      <w:r w:rsidR="00AA65CD">
        <w:rPr>
          <w:rFonts w:eastAsia="Calibri"/>
          <w:lang w:eastAsia="en-US"/>
        </w:rPr>
        <w:t>Ing.</w:t>
      </w:r>
      <w:r w:rsidR="00A35CB8">
        <w:rPr>
          <w:rFonts w:eastAsia="Calibri"/>
          <w:lang w:eastAsia="en-US"/>
        </w:rPr>
        <w:t xml:space="preserve"> </w:t>
      </w:r>
      <w:r w:rsidR="00AA65CD">
        <w:rPr>
          <w:rFonts w:eastAsia="Calibri"/>
          <w:lang w:eastAsia="en-US"/>
        </w:rPr>
        <w:t xml:space="preserve">Augustín </w:t>
      </w:r>
      <w:proofErr w:type="spellStart"/>
      <w:r w:rsidR="00AA65CD">
        <w:rPr>
          <w:rFonts w:eastAsia="Calibri"/>
          <w:lang w:eastAsia="en-US"/>
        </w:rPr>
        <w:t>Chovaňák</w:t>
      </w:r>
      <w:proofErr w:type="spellEnd"/>
      <w:r w:rsidR="00AA65CD">
        <w:rPr>
          <w:rFonts w:eastAsia="Calibri"/>
          <w:lang w:eastAsia="en-US"/>
        </w:rPr>
        <w:t>,</w:t>
      </w:r>
      <w:r w:rsidR="00E10C11">
        <w:rPr>
          <w:rFonts w:eastAsia="Calibri"/>
          <w:lang w:eastAsia="en-US"/>
        </w:rPr>
        <w:t xml:space="preserve"> Stano Mrázik,</w:t>
      </w:r>
      <w:r w:rsidR="00AA65CD">
        <w:rPr>
          <w:rFonts w:eastAsia="Calibri"/>
          <w:lang w:eastAsia="en-US"/>
        </w:rPr>
        <w:t xml:space="preserve"> </w:t>
      </w:r>
      <w:proofErr w:type="spellStart"/>
      <w:r w:rsidR="004A12DE">
        <w:rPr>
          <w:rFonts w:eastAsia="Calibri"/>
          <w:lang w:eastAsia="en-US"/>
        </w:rPr>
        <w:t>Mgr.Ján</w:t>
      </w:r>
      <w:proofErr w:type="spellEnd"/>
      <w:r w:rsidR="004A12DE">
        <w:rPr>
          <w:rFonts w:eastAsia="Calibri"/>
          <w:lang w:eastAsia="en-US"/>
        </w:rPr>
        <w:t xml:space="preserve"> </w:t>
      </w:r>
      <w:proofErr w:type="spellStart"/>
      <w:r w:rsidR="004A12DE">
        <w:rPr>
          <w:rFonts w:eastAsia="Calibri"/>
          <w:lang w:eastAsia="en-US"/>
        </w:rPr>
        <w:t>Chovaňák</w:t>
      </w:r>
      <w:proofErr w:type="spellEnd"/>
      <w:r w:rsidR="004A12DE">
        <w:rPr>
          <w:rFonts w:eastAsia="Calibri"/>
          <w:lang w:eastAsia="en-US"/>
        </w:rPr>
        <w:t xml:space="preserve">, </w:t>
      </w:r>
      <w:r w:rsidR="00AA65CD">
        <w:rPr>
          <w:rFonts w:eastAsia="Calibri"/>
          <w:lang w:eastAsia="en-US"/>
        </w:rPr>
        <w:t xml:space="preserve">Ján </w:t>
      </w:r>
      <w:proofErr w:type="spellStart"/>
      <w:r w:rsidR="00AA65CD">
        <w:rPr>
          <w:rFonts w:eastAsia="Calibri"/>
          <w:lang w:eastAsia="en-US"/>
        </w:rPr>
        <w:t>Maxian</w:t>
      </w:r>
      <w:proofErr w:type="spellEnd"/>
      <w:r w:rsidR="00DC3643">
        <w:rPr>
          <w:rFonts w:eastAsia="Calibri"/>
          <w:lang w:eastAsia="en-US"/>
        </w:rPr>
        <w:t>,</w:t>
      </w:r>
      <w:r w:rsidR="0054247A">
        <w:rPr>
          <w:rFonts w:eastAsia="Calibri"/>
          <w:lang w:eastAsia="en-US"/>
        </w:rPr>
        <w:t xml:space="preserve"> Zdeno </w:t>
      </w:r>
      <w:proofErr w:type="spellStart"/>
      <w:r w:rsidR="0054247A">
        <w:rPr>
          <w:rFonts w:eastAsia="Calibri"/>
          <w:lang w:eastAsia="en-US"/>
        </w:rPr>
        <w:t>Špirec</w:t>
      </w:r>
      <w:proofErr w:type="spellEnd"/>
      <w:r w:rsidR="0054247A">
        <w:rPr>
          <w:rFonts w:eastAsia="Calibri"/>
          <w:lang w:eastAsia="en-US"/>
        </w:rPr>
        <w:t>,</w:t>
      </w:r>
      <w:r w:rsidR="00074AC4">
        <w:rPr>
          <w:rFonts w:eastAsia="Calibri"/>
          <w:lang w:eastAsia="en-US"/>
        </w:rPr>
        <w:tab/>
        <w:t xml:space="preserve"> </w:t>
      </w:r>
    </w:p>
    <w:p w:rsidR="00074AC4" w:rsidRDefault="0047135B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74AC4">
        <w:rPr>
          <w:rFonts w:eastAsia="Calibri"/>
          <w:lang w:eastAsia="en-US"/>
        </w:rPr>
        <w:t xml:space="preserve">Vedúci počtárskej komisie: </w:t>
      </w:r>
      <w:r w:rsidR="00B257E3">
        <w:rPr>
          <w:rFonts w:eastAsia="Calibri"/>
          <w:lang w:eastAsia="en-US"/>
        </w:rPr>
        <w:t>Peter Kurka</w:t>
      </w:r>
      <w:r w:rsidR="00706E80">
        <w:rPr>
          <w:rFonts w:eastAsia="Calibri"/>
          <w:lang w:eastAsia="en-US"/>
        </w:rPr>
        <w:t xml:space="preserve"> </w:t>
      </w:r>
    </w:p>
    <w:p w:rsidR="00B257E3" w:rsidRPr="00560953" w:rsidRDefault="00B257E3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jc w:val="both"/>
      </w:pPr>
      <w:r w:rsidRPr="00B257E3">
        <w:rPr>
          <w:b/>
          <w:bCs/>
          <w:iCs/>
        </w:rPr>
        <w:t>Podmienky účasti:</w:t>
      </w:r>
      <w:r w:rsidRPr="00B257E3">
        <w:rPr>
          <w:b/>
        </w:rPr>
        <w:t> </w:t>
      </w:r>
      <w:r>
        <w:tab/>
        <w:t xml:space="preserve">Členovia KST a ostatných organizácií - </w:t>
      </w:r>
      <w:r>
        <w:rPr>
          <w:b/>
          <w:bCs/>
          <w:i/>
          <w:iCs/>
        </w:rPr>
        <w:t>platný preukaz s fotografiou</w:t>
      </w:r>
      <w:r>
        <w:t>. Neorganizovaní žiaci a dorastenci - akýkoľvek preukaz s menom a priezviskom, adresou a overenou fotografiou (cestovný pas, preukaz na zľavu a pod), prípadne potvrdenie školy obsahujúce vyššie uvedené údaje. Neorganizovaní dospelí - platný občiansky preukaz, identifikačná karta alebo cestovný pas.</w:t>
      </w:r>
    </w:p>
    <w:p w:rsidR="00B257E3" w:rsidRPr="00560953" w:rsidRDefault="00B257E3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spacing w:before="0" w:beforeAutospacing="0" w:after="0" w:afterAutospacing="0"/>
        <w:ind w:left="2694" w:firstLine="708"/>
        <w:rPr>
          <w:b/>
          <w:bCs/>
          <w:color w:val="FF0000"/>
          <w:sz w:val="26"/>
          <w:szCs w:val="26"/>
        </w:rPr>
      </w:pPr>
      <w:r w:rsidRPr="00B257E3">
        <w:rPr>
          <w:b/>
          <w:bCs/>
          <w:color w:val="FF0000"/>
          <w:sz w:val="26"/>
          <w:szCs w:val="26"/>
        </w:rPr>
        <w:t>Všetci pretekári musia mať preukaz poistenca!!!</w:t>
      </w:r>
    </w:p>
    <w:p w:rsidR="00B257E3" w:rsidRPr="00560953" w:rsidRDefault="00B257E3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/>
        <w:jc w:val="both"/>
        <w:rPr>
          <w:b/>
          <w:sz w:val="28"/>
          <w:szCs w:val="28"/>
        </w:rPr>
      </w:pPr>
      <w:r>
        <w:lastRenderedPageBreak/>
        <w:t>Pretekári do 18 rokov musia mať potvrdenie o lekárskej prehliadke nie staršie ako 1 rok, alebo Čestné prehlásenie o</w:t>
      </w:r>
      <w:r w:rsidR="00B257E3" w:rsidRPr="00004A54">
        <w:rPr>
          <w:b/>
          <w:sz w:val="32"/>
          <w:szCs w:val="32"/>
          <w:u w:val="single"/>
        </w:rPr>
        <w:t> </w:t>
      </w:r>
      <w:r w:rsidR="00B257E3">
        <w:t>z</w:t>
      </w:r>
      <w:r>
        <w:t>dravotnej spôsobilosti</w:t>
      </w:r>
      <w:r w:rsidR="001B2E73">
        <w:t xml:space="preserve"> absolvovať preteky platné pre súťažnú sezónu, podpísané rodičom alebo zákonným zástupcom.</w:t>
      </w:r>
      <w:r w:rsidR="00B257E3">
        <w:t xml:space="preserve"> </w:t>
      </w:r>
      <w:hyperlink r:id="rId7" w:history="1">
        <w:r w:rsidR="001B2E73">
          <w:rPr>
            <w:rStyle w:val="Hypertextovprepojenie"/>
          </w:rPr>
          <w:t>http://www.kst.sk/images/stories/sarvanec/ptz/pravidla_ptz_2011/prilohy.pdf</w:t>
        </w:r>
      </w:hyperlink>
      <w:r>
        <w:t xml:space="preserve"> </w:t>
      </w:r>
    </w:p>
    <w:p w:rsidR="00074AC4" w:rsidRPr="00560953" w:rsidRDefault="00074AC4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both"/>
        <w:rPr>
          <w:b/>
          <w:sz w:val="28"/>
          <w:szCs w:val="28"/>
        </w:rPr>
      </w:pPr>
      <w:r w:rsidRPr="00B257E3">
        <w:rPr>
          <w:b/>
          <w:bCs/>
          <w:iCs/>
        </w:rPr>
        <w:t>Vybavenie hliadok:</w:t>
      </w:r>
      <w:r>
        <w:t> </w:t>
      </w:r>
      <w:r>
        <w:tab/>
        <w:t>- riadne vyplnený štartovný preukaz (obdrží pri prezentácii)</w:t>
      </w: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>- písacie potreby (nie ceruzka a ani červené pero)</w:t>
      </w: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>- buzola (od mladšieho žiactva vrátane)</w:t>
      </w: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both"/>
      </w:pPr>
      <w:r>
        <w:rPr>
          <w:b/>
          <w:sz w:val="28"/>
          <w:szCs w:val="28"/>
        </w:rPr>
        <w:tab/>
      </w:r>
      <w:r>
        <w:t xml:space="preserve">- obutie a oblečenie do lesného </w:t>
      </w:r>
      <w:r w:rsidR="00005146">
        <w:t>terénu (zakryté kolená  a lakte,</w:t>
      </w:r>
      <w:r>
        <w:t xml:space="preserve"> tretry s klincami sú zakázané). Za vhodné obutie </w:t>
      </w:r>
      <w:r w:rsidR="00EE6C0F">
        <w:t xml:space="preserve">a oblečenie </w:t>
      </w:r>
      <w:r>
        <w:t xml:space="preserve"> zodpovedá vysielajúca organizácia.</w:t>
      </w:r>
      <w:r w:rsidR="00A35CB8">
        <w:t xml:space="preserve"> </w:t>
      </w:r>
    </w:p>
    <w:p w:rsidR="00074AC4" w:rsidRPr="00560953" w:rsidRDefault="00074AC4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rFonts w:eastAsia="Calibri"/>
          <w:sz w:val="20"/>
          <w:szCs w:val="20"/>
          <w:lang w:eastAsia="en-US"/>
        </w:rPr>
      </w:pP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rPr>
          <w:b/>
          <w:bCs/>
        </w:rPr>
      </w:pPr>
      <w:r w:rsidRPr="00B257E3">
        <w:rPr>
          <w:b/>
        </w:rPr>
        <w:t>Úhrada nákladov:</w:t>
      </w:r>
      <w:r>
        <w:tab/>
      </w:r>
      <w:r>
        <w:rPr>
          <w:b/>
          <w:bCs/>
        </w:rPr>
        <w:t xml:space="preserve">Cestovné náklady si hradí každá vysielajúca organizácia, resp. turistický oddiel sám </w:t>
      </w:r>
    </w:p>
    <w:p w:rsidR="00B257E3" w:rsidRPr="00560953" w:rsidRDefault="00B257E3" w:rsidP="00EE6C0F">
      <w:pPr>
        <w:pStyle w:val="Normlnywebov"/>
        <w:tabs>
          <w:tab w:val="left" w:pos="993"/>
          <w:tab w:val="left" w:pos="3402"/>
          <w:tab w:val="left" w:pos="6379"/>
          <w:tab w:val="left" w:pos="7938"/>
        </w:tabs>
        <w:spacing w:before="0" w:beforeAutospacing="0" w:after="0" w:afterAutospacing="0"/>
        <w:ind w:left="3402" w:hanging="3402"/>
        <w:rPr>
          <w:sz w:val="20"/>
        </w:rPr>
      </w:pP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rPr>
          <w:b/>
          <w:bCs/>
          <w:iCs/>
        </w:rPr>
      </w:pPr>
      <w:r w:rsidRPr="00B257E3">
        <w:rPr>
          <w:b/>
          <w:bCs/>
          <w:iCs/>
        </w:rPr>
        <w:t>Stravovanie</w:t>
      </w:r>
      <w:r w:rsidRPr="00B257E3">
        <w:rPr>
          <w:b/>
        </w:rPr>
        <w:t>:</w:t>
      </w:r>
      <w:r>
        <w:t xml:space="preserve"> </w:t>
      </w:r>
      <w:r>
        <w:tab/>
        <w:t xml:space="preserve">- z vlastných zásob, </w:t>
      </w:r>
      <w:r>
        <w:rPr>
          <w:iCs/>
        </w:rPr>
        <w:t>usporiadateľ zabezpečuje jednoduché občerstvenie</w:t>
      </w:r>
      <w:r>
        <w:rPr>
          <w:b/>
          <w:bCs/>
          <w:iCs/>
        </w:rPr>
        <w:t>.</w:t>
      </w:r>
    </w:p>
    <w:p w:rsidR="00560953" w:rsidRPr="00560953" w:rsidRDefault="00560953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rPr>
          <w:b/>
          <w:bCs/>
          <w:iCs/>
          <w:sz w:val="20"/>
        </w:rPr>
      </w:pPr>
    </w:p>
    <w:p w:rsidR="00495020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360" w:hanging="3360"/>
      </w:pPr>
      <w:r w:rsidRPr="00B257E3">
        <w:rPr>
          <w:b/>
          <w:bCs/>
          <w:iCs/>
        </w:rPr>
        <w:t>Doprava na miesto konania:</w:t>
      </w:r>
      <w:r>
        <w:rPr>
          <w:bCs/>
          <w:iCs/>
        </w:rPr>
        <w:tab/>
      </w:r>
      <w:proofErr w:type="spellStart"/>
      <w:r w:rsidR="00495020">
        <w:rPr>
          <w:bCs/>
          <w:iCs/>
        </w:rPr>
        <w:t>os.vlak</w:t>
      </w:r>
      <w:proofErr w:type="spellEnd"/>
      <w:r w:rsidR="00495020">
        <w:rPr>
          <w:bCs/>
          <w:iCs/>
        </w:rPr>
        <w:t xml:space="preserve"> z Čadce 7:35,</w:t>
      </w:r>
      <w:r>
        <w:rPr>
          <w:bCs/>
          <w:iCs/>
        </w:rPr>
        <w:tab/>
      </w:r>
      <w:r w:rsidR="00495020">
        <w:t xml:space="preserve">autobus z KNM: </w:t>
      </w:r>
      <w:r w:rsidR="00840C37">
        <w:t xml:space="preserve"> 8:30, </w:t>
      </w:r>
    </w:p>
    <w:p w:rsidR="00074AC4" w:rsidRDefault="00B257E3" w:rsidP="00EE6C0F">
      <w:pPr>
        <w:pStyle w:val="Normlnywebov"/>
        <w:tabs>
          <w:tab w:val="left" w:pos="3402"/>
        </w:tabs>
        <w:spacing w:before="0" w:beforeAutospacing="0" w:after="0" w:afterAutospacing="0"/>
        <w:ind w:left="3360" w:hanging="3360"/>
      </w:pPr>
      <w:r>
        <w:tab/>
      </w:r>
      <w:r w:rsidR="00840C37">
        <w:t>1.zástavka v Nesluši –obecný úrad</w:t>
      </w:r>
    </w:p>
    <w:p w:rsidR="00B257E3" w:rsidRPr="00560953" w:rsidRDefault="00B257E3" w:rsidP="00EE6C0F">
      <w:pPr>
        <w:pStyle w:val="Normlnywebov"/>
        <w:tabs>
          <w:tab w:val="left" w:pos="3402"/>
        </w:tabs>
        <w:spacing w:before="0" w:beforeAutospacing="0" w:after="0" w:afterAutospacing="0"/>
        <w:ind w:left="3360" w:hanging="3360"/>
        <w:rPr>
          <w:bCs/>
          <w:iCs/>
          <w:sz w:val="20"/>
          <w:szCs w:val="20"/>
        </w:rPr>
      </w:pPr>
    </w:p>
    <w:p w:rsidR="001237BE" w:rsidRPr="00FE359A" w:rsidRDefault="0047135B" w:rsidP="00EE6C0F">
      <w:pPr>
        <w:pStyle w:val="Normlnywebov"/>
        <w:tabs>
          <w:tab w:val="left" w:pos="3402"/>
        </w:tabs>
        <w:spacing w:before="0" w:beforeAutospacing="0" w:after="0" w:afterAutospacing="0"/>
        <w:ind w:left="3360" w:hanging="3360"/>
      </w:pPr>
      <w:r w:rsidRPr="00B257E3">
        <w:rPr>
          <w:b/>
        </w:rPr>
        <w:t>Prezentácia:</w:t>
      </w:r>
      <w:r>
        <w:tab/>
      </w:r>
      <w:r w:rsidR="005F7720">
        <w:t>16</w:t>
      </w:r>
      <w:r w:rsidR="004C5ECA" w:rsidRPr="00FE359A">
        <w:t>.</w:t>
      </w:r>
      <w:r w:rsidR="005F7720">
        <w:t>5</w:t>
      </w:r>
      <w:r w:rsidR="00840C37">
        <w:t>.</w:t>
      </w:r>
      <w:r w:rsidR="00074AC4" w:rsidRPr="00FE359A">
        <w:t>201</w:t>
      </w:r>
      <w:r w:rsidR="005F7720">
        <w:t>5</w:t>
      </w:r>
      <w:r w:rsidR="00074AC4" w:rsidRPr="00FE359A">
        <w:t xml:space="preserve"> </w:t>
      </w:r>
      <w:r w:rsidR="00B21A51" w:rsidRPr="00FE359A">
        <w:t xml:space="preserve"> </w:t>
      </w:r>
      <w:r w:rsidR="00840C37">
        <w:t>od 8.0</w:t>
      </w:r>
      <w:r w:rsidR="001237BE">
        <w:t>0</w:t>
      </w:r>
      <w:r w:rsidR="001B2E73">
        <w:t xml:space="preserve"> do 9.</w:t>
      </w:r>
      <w:r w:rsidR="00495020">
        <w:t>3</w:t>
      </w:r>
      <w:r w:rsidR="001B2E73">
        <w:t xml:space="preserve">0 </w:t>
      </w:r>
    </w:p>
    <w:p w:rsidR="00FE359A" w:rsidRDefault="00FE359A" w:rsidP="00EE6C0F">
      <w:pPr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  <w:r w:rsidRPr="00FE359A">
        <w:rPr>
          <w:rFonts w:ascii="Times New Roman" w:hAnsi="Times New Roman"/>
          <w:sz w:val="24"/>
          <w:szCs w:val="24"/>
        </w:rPr>
        <w:t>Pre prezentovanie pretekárov platia zásady podľa pravidiel PTZ platných od 11.1.2009.</w:t>
      </w:r>
    </w:p>
    <w:p w:rsidR="00EE6C0F" w:rsidRPr="00EE6C0F" w:rsidRDefault="00EE6C0F" w:rsidP="00EE6C0F">
      <w:pPr>
        <w:spacing w:after="0" w:line="240" w:lineRule="auto"/>
        <w:ind w:left="3360"/>
        <w:rPr>
          <w:rFonts w:ascii="Times New Roman" w:hAnsi="Times New Roman"/>
          <w:sz w:val="20"/>
          <w:szCs w:val="24"/>
        </w:rPr>
      </w:pPr>
    </w:p>
    <w:p w:rsidR="00074AC4" w:rsidRDefault="00FD225C" w:rsidP="00EE6C0F">
      <w:pPr>
        <w:pStyle w:val="Normlnywebov"/>
        <w:tabs>
          <w:tab w:val="left" w:pos="3402"/>
        </w:tabs>
        <w:spacing w:before="0" w:beforeAutospacing="0" w:after="0" w:afterAutospacing="0"/>
      </w:pPr>
      <w:r w:rsidRPr="00EE6C0F">
        <w:rPr>
          <w:b/>
        </w:rPr>
        <w:t>Štartovné:</w:t>
      </w:r>
      <w:r w:rsidR="00B257E3">
        <w:tab/>
      </w:r>
      <w:r w:rsidR="00E924CE">
        <w:t>1,-€</w:t>
      </w:r>
    </w:p>
    <w:p w:rsidR="00EE6C0F" w:rsidRPr="00EE6C0F" w:rsidRDefault="00EE6C0F" w:rsidP="00EE6C0F">
      <w:pPr>
        <w:pStyle w:val="Normlnywebov"/>
        <w:tabs>
          <w:tab w:val="left" w:pos="3402"/>
        </w:tabs>
        <w:spacing w:before="0" w:beforeAutospacing="0" w:after="0" w:afterAutospacing="0"/>
        <w:rPr>
          <w:sz w:val="20"/>
        </w:rPr>
      </w:pPr>
    </w:p>
    <w:p w:rsidR="00074AC4" w:rsidRDefault="0047135B" w:rsidP="00EE6C0F">
      <w:pPr>
        <w:pStyle w:val="Normlnywebov"/>
        <w:tabs>
          <w:tab w:val="left" w:pos="3402"/>
        </w:tabs>
        <w:spacing w:before="0" w:beforeAutospacing="0" w:after="0" w:afterAutospacing="0"/>
      </w:pPr>
      <w:r w:rsidRPr="00EE6C0F">
        <w:rPr>
          <w:b/>
        </w:rPr>
        <w:t>Štart prvého pretekára:</w:t>
      </w:r>
      <w:r>
        <w:tab/>
        <w:t xml:space="preserve">cca </w:t>
      </w:r>
      <w:r w:rsidR="001B2E73">
        <w:t>10</w:t>
      </w:r>
      <w:r w:rsidR="00B257E3">
        <w:t>:</w:t>
      </w:r>
      <w:r w:rsidR="00E10C11">
        <w:t>0</w:t>
      </w:r>
      <w:r>
        <w:t>0</w:t>
      </w:r>
      <w:r w:rsidR="00B257E3">
        <w:t xml:space="preserve"> hod</w:t>
      </w:r>
    </w:p>
    <w:p w:rsidR="00EE6C0F" w:rsidRPr="00EE6C0F" w:rsidRDefault="00EE6C0F" w:rsidP="00EE6C0F">
      <w:pPr>
        <w:pStyle w:val="Normlnywebov"/>
        <w:tabs>
          <w:tab w:val="left" w:pos="3402"/>
        </w:tabs>
        <w:spacing w:before="0" w:beforeAutospacing="0" w:after="0" w:afterAutospacing="0"/>
        <w:rPr>
          <w:sz w:val="20"/>
        </w:rPr>
      </w:pPr>
    </w:p>
    <w:p w:rsidR="00074AC4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</w:pPr>
      <w:r w:rsidRPr="00EE6C0F">
        <w:rPr>
          <w:b/>
        </w:rPr>
        <w:t>Zdravotná služba:</w:t>
      </w:r>
      <w:r>
        <w:rPr>
          <w:i/>
        </w:rPr>
        <w:tab/>
      </w:r>
      <w:r>
        <w:t>stanovisko na štarte pretekov</w:t>
      </w:r>
    </w:p>
    <w:p w:rsidR="00074AC4" w:rsidRPr="00560953" w:rsidRDefault="00074AC4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rPr>
          <w:bCs/>
          <w:iCs/>
          <w:sz w:val="28"/>
          <w:szCs w:val="28"/>
        </w:rPr>
      </w:pPr>
    </w:p>
    <w:p w:rsidR="00074AC4" w:rsidRDefault="00B257E3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center"/>
        <w:rPr>
          <w:b/>
          <w:bCs/>
          <w:sz w:val="28"/>
          <w:szCs w:val="28"/>
        </w:rPr>
      </w:pPr>
      <w:r w:rsidRPr="00B257E3">
        <w:rPr>
          <w:b/>
          <w:bCs/>
          <w:iCs/>
          <w:sz w:val="28"/>
          <w:szCs w:val="28"/>
        </w:rPr>
        <w:t xml:space="preserve">B) </w:t>
      </w:r>
      <w:r w:rsidR="00074AC4" w:rsidRPr="00B257E3">
        <w:rPr>
          <w:b/>
          <w:bCs/>
          <w:iCs/>
          <w:sz w:val="28"/>
          <w:szCs w:val="28"/>
        </w:rPr>
        <w:t>Technické  ustanovenia</w:t>
      </w:r>
      <w:r w:rsidR="00074AC4" w:rsidRPr="00B257E3">
        <w:rPr>
          <w:b/>
          <w:bCs/>
          <w:sz w:val="28"/>
          <w:szCs w:val="28"/>
        </w:rPr>
        <w:t>:</w:t>
      </w:r>
    </w:p>
    <w:p w:rsidR="00560953" w:rsidRPr="00560953" w:rsidRDefault="00560953" w:rsidP="00EE6C0F">
      <w:pPr>
        <w:pStyle w:val="Normlnywebov"/>
        <w:tabs>
          <w:tab w:val="left" w:pos="3402"/>
        </w:tabs>
        <w:spacing w:before="0" w:beforeAutospacing="0" w:after="0" w:afterAutospacing="0"/>
        <w:ind w:left="3402" w:hanging="3402"/>
        <w:jc w:val="center"/>
        <w:rPr>
          <w:b/>
          <w:sz w:val="20"/>
        </w:rPr>
      </w:pPr>
    </w:p>
    <w:p w:rsidR="00074AC4" w:rsidRDefault="00074AC4" w:rsidP="00EE6C0F">
      <w:pPr>
        <w:pStyle w:val="Normlnywebov"/>
        <w:spacing w:before="0" w:beforeAutospacing="0" w:after="0" w:afterAutospacing="0"/>
      </w:pPr>
      <w:r>
        <w:t xml:space="preserve">Preteká sa podľa pravidiel a upraveného súťažného poriadku PTZ schválených 11.1.2009. Bližšie informácie: </w:t>
      </w:r>
      <w:hyperlink r:id="rId8" w:history="1">
        <w:r w:rsidR="00B257E3" w:rsidRPr="00E550CD">
          <w:rPr>
            <w:rStyle w:val="Hypertextovprepojenie"/>
          </w:rPr>
          <w:t>http://kst.sk/index.php/sutaze-ptz</w:t>
        </w:r>
      </w:hyperlink>
    </w:p>
    <w:p w:rsidR="00B257E3" w:rsidRDefault="00B257E3" w:rsidP="00EE6C0F">
      <w:pPr>
        <w:pStyle w:val="Normlnywebov"/>
        <w:spacing w:before="0" w:beforeAutospacing="0" w:after="0" w:afterAutospacing="0"/>
      </w:pPr>
    </w:p>
    <w:p w:rsidR="00074AC4" w:rsidRDefault="00074AC4" w:rsidP="00EE6C0F">
      <w:pPr>
        <w:pStyle w:val="Normlnywebov"/>
        <w:spacing w:before="0" w:beforeAutospacing="0" w:after="0" w:afterAutospacing="0"/>
      </w:pPr>
      <w:r>
        <w:t>Predseda komisie mládeže</w:t>
      </w:r>
      <w:r w:rsidR="00673697">
        <w:tab/>
      </w:r>
      <w:r w:rsidR="00673697">
        <w:tab/>
      </w:r>
      <w:r w:rsidR="00673697">
        <w:tab/>
      </w:r>
      <w:r w:rsidR="00673697">
        <w:tab/>
      </w:r>
      <w:r w:rsidR="00673697">
        <w:tab/>
      </w:r>
      <w:r w:rsidR="00673697">
        <w:tab/>
        <w:t>Predseda RR KST Čadca</w:t>
      </w:r>
    </w:p>
    <w:p w:rsidR="00074AC4" w:rsidRDefault="00673697" w:rsidP="00EE6C0F">
      <w:pPr>
        <w:pStyle w:val="Normlnywebov"/>
        <w:spacing w:before="0" w:beforeAutospacing="0" w:after="0" w:afterAutospacing="0"/>
      </w:pPr>
      <w:r>
        <w:t xml:space="preserve">     </w:t>
      </w:r>
      <w:r w:rsidR="00074AC4">
        <w:t>pri RR KST Čadca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74AC4">
        <w:t>František Žabka</w:t>
      </w:r>
    </w:p>
    <w:p w:rsidR="00074AC4" w:rsidRDefault="00673697" w:rsidP="00EE6C0F">
      <w:pPr>
        <w:pStyle w:val="Normlnywebov"/>
        <w:spacing w:before="0" w:beforeAutospacing="0" w:after="0" w:afterAutospacing="0"/>
      </w:pPr>
      <w:r>
        <w:t xml:space="preserve">       </w:t>
      </w:r>
      <w:r w:rsidR="00E924CE">
        <w:t>Marcel Čelko</w:t>
      </w:r>
      <w:r w:rsidR="00074AC4">
        <w:t xml:space="preserve"> </w:t>
      </w:r>
    </w:p>
    <w:sectPr w:rsidR="00074AC4" w:rsidSect="00B257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alt="Vlak" style="width:12pt;height:12pt;visibility:visible;mso-wrap-style:square" o:bullet="t">
        <v:imagedata r:id="rId1" o:title="Vlak"/>
      </v:shape>
    </w:pict>
  </w:numPicBullet>
  <w:numPicBullet w:numPicBulletId="1">
    <w:pict>
      <v:shape id="_x0000_i1179" type="#_x0000_t75" alt="Autobus" style="width:12pt;height:12pt;visibility:visible;mso-wrap-style:square" o:bullet="t">
        <v:imagedata r:id="rId2" o:title="Autobus"/>
      </v:shape>
    </w:pict>
  </w:numPicBullet>
  <w:abstractNum w:abstractNumId="0">
    <w:nsid w:val="50DE1043"/>
    <w:multiLevelType w:val="hybridMultilevel"/>
    <w:tmpl w:val="2B085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AC4"/>
    <w:rsid w:val="00004A54"/>
    <w:rsid w:val="00005146"/>
    <w:rsid w:val="00040030"/>
    <w:rsid w:val="00074AC4"/>
    <w:rsid w:val="000A4534"/>
    <w:rsid w:val="000A6C32"/>
    <w:rsid w:val="000C696A"/>
    <w:rsid w:val="000D2C35"/>
    <w:rsid w:val="000F7C0B"/>
    <w:rsid w:val="0011430F"/>
    <w:rsid w:val="001237BE"/>
    <w:rsid w:val="00145431"/>
    <w:rsid w:val="001B2E73"/>
    <w:rsid w:val="001C37C7"/>
    <w:rsid w:val="0023446A"/>
    <w:rsid w:val="002703C6"/>
    <w:rsid w:val="002864AF"/>
    <w:rsid w:val="002A075A"/>
    <w:rsid w:val="00360AE5"/>
    <w:rsid w:val="003626D6"/>
    <w:rsid w:val="00371ECA"/>
    <w:rsid w:val="003F7A7F"/>
    <w:rsid w:val="0047135B"/>
    <w:rsid w:val="00495020"/>
    <w:rsid w:val="004A12DE"/>
    <w:rsid w:val="004C5ECA"/>
    <w:rsid w:val="00522476"/>
    <w:rsid w:val="005234BE"/>
    <w:rsid w:val="00534D5D"/>
    <w:rsid w:val="0054247A"/>
    <w:rsid w:val="00560953"/>
    <w:rsid w:val="00570F96"/>
    <w:rsid w:val="00585CBC"/>
    <w:rsid w:val="005C7B3E"/>
    <w:rsid w:val="005F54F6"/>
    <w:rsid w:val="005F7720"/>
    <w:rsid w:val="006677FC"/>
    <w:rsid w:val="00673697"/>
    <w:rsid w:val="00706E80"/>
    <w:rsid w:val="007433CE"/>
    <w:rsid w:val="00750C5B"/>
    <w:rsid w:val="00840C37"/>
    <w:rsid w:val="00886636"/>
    <w:rsid w:val="009A5C9E"/>
    <w:rsid w:val="009C740A"/>
    <w:rsid w:val="00A11FD1"/>
    <w:rsid w:val="00A35CB8"/>
    <w:rsid w:val="00A50682"/>
    <w:rsid w:val="00AA2B78"/>
    <w:rsid w:val="00AA65CD"/>
    <w:rsid w:val="00AB1C3B"/>
    <w:rsid w:val="00AC5D4A"/>
    <w:rsid w:val="00B21A51"/>
    <w:rsid w:val="00B257E3"/>
    <w:rsid w:val="00BD5379"/>
    <w:rsid w:val="00C152DD"/>
    <w:rsid w:val="00C240CE"/>
    <w:rsid w:val="00CF4985"/>
    <w:rsid w:val="00DA32F0"/>
    <w:rsid w:val="00DC3643"/>
    <w:rsid w:val="00DC4BE9"/>
    <w:rsid w:val="00DF140A"/>
    <w:rsid w:val="00E10C11"/>
    <w:rsid w:val="00E22730"/>
    <w:rsid w:val="00E553D6"/>
    <w:rsid w:val="00E924CE"/>
    <w:rsid w:val="00E93E08"/>
    <w:rsid w:val="00EE6C0F"/>
    <w:rsid w:val="00F83BA9"/>
    <w:rsid w:val="00FD225C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D235-FFA6-4AE9-9EA5-3B9DF6B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bel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A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1C3B"/>
    <w:pPr>
      <w:keepNext/>
      <w:keepLines/>
      <w:spacing w:before="480" w:after="0"/>
      <w:outlineLvl w:val="0"/>
    </w:pPr>
    <w:rPr>
      <w:rFonts w:ascii="Corbel" w:eastAsia="Times New Roman" w:hAnsi="Corbel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1C3B"/>
    <w:rPr>
      <w:rFonts w:ascii="Corbel" w:eastAsia="Times New Roman" w:hAnsi="Corbel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AB1C3B"/>
    <w:rPr>
      <w:sz w:val="24"/>
      <w:szCs w:val="22"/>
      <w:lang w:eastAsia="en-US"/>
    </w:rPr>
  </w:style>
  <w:style w:type="character" w:styleId="Hypertextovprepojenie">
    <w:name w:val="Hyperlink"/>
    <w:uiPriority w:val="99"/>
    <w:unhideWhenUsed/>
    <w:rsid w:val="00074AC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t.sk/index.php/sutaze-pt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t.sk/images/stories/sarvanec/ptz/pravidla_ptz_2011/priloh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axianova@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92B2-0D8A-4AF7-99F0-00B84AF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Turzovka</Company>
  <LinksUpToDate>false</LinksUpToDate>
  <CharactersWithSpaces>3554</CharactersWithSpaces>
  <SharedDoc>false</SharedDoc>
  <HLinks>
    <vt:vector size="18" baseType="variant"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http://www.cp.sk/</vt:lpwstr>
      </vt:variant>
      <vt:variant>
        <vt:lpwstr/>
      </vt:variant>
      <vt:variant>
        <vt:i4>8192102</vt:i4>
      </vt:variant>
      <vt:variant>
        <vt:i4>3</vt:i4>
      </vt:variant>
      <vt:variant>
        <vt:i4>0</vt:i4>
      </vt:variant>
      <vt:variant>
        <vt:i4>5</vt:i4>
      </vt:variant>
      <vt:variant>
        <vt:lpwstr>http://www.kst.sk/images/stories/sarvanec/ptz/pravidla_ptz_2011/prilohy.pdf</vt:lpwstr>
      </vt:variant>
      <vt:variant>
        <vt:lpwstr/>
      </vt:variant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mailto:mariamaxianova@centrum.cz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IVP Ján Chromík</dc:creator>
  <cp:lastModifiedBy>veronika janisova</cp:lastModifiedBy>
  <cp:revision>12</cp:revision>
  <cp:lastPrinted>2012-05-08T09:35:00Z</cp:lastPrinted>
  <dcterms:created xsi:type="dcterms:W3CDTF">2014-04-22T16:32:00Z</dcterms:created>
  <dcterms:modified xsi:type="dcterms:W3CDTF">2015-05-11T07:19:00Z</dcterms:modified>
</cp:coreProperties>
</file>